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  <w:t>就读院校及条件</w:t>
      </w:r>
    </w:p>
    <w:bookmarkEnd w:id="0"/>
    <w:tbl>
      <w:tblPr>
        <w:tblStyle w:val="2"/>
        <w:tblW w:w="8834" w:type="dxa"/>
        <w:tblInd w:w="9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913"/>
        <w:gridCol w:w="2398"/>
        <w:gridCol w:w="253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23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第一类招聘单位条件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第二类招聘单位条件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北京协和医学院</w:t>
            </w:r>
          </w:p>
        </w:tc>
        <w:tc>
          <w:tcPr>
            <w:tcW w:w="239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实习前在校综合成绩排名位列本专业前70%</w:t>
            </w:r>
          </w:p>
        </w:tc>
        <w:tc>
          <w:tcPr>
            <w:tcW w:w="253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实习前在校综合成绩排名位列本专业前80%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首都医科大学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南京医科大学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南方医科大学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哈尔滨医科大学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天津医科大学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北京中医药大学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温州医科大学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中国药科大学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上海中医药大学</w:t>
            </w:r>
          </w:p>
        </w:tc>
        <w:tc>
          <w:tcPr>
            <w:tcW w:w="239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实习前在校综合成绩排名位列本专业前60%</w:t>
            </w:r>
          </w:p>
        </w:tc>
        <w:tc>
          <w:tcPr>
            <w:tcW w:w="253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实习前在校综合成绩排名位列本专业前70%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重庆医科大学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河北医科大学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南京中医药大学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大连医科大学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安徽医科大学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广州中医药大学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广西医科大学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浙江中医药大学</w:t>
            </w:r>
          </w:p>
        </w:tc>
        <w:tc>
          <w:tcPr>
            <w:tcW w:w="239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实习前在校综合成绩排名位列本专业前50%</w:t>
            </w:r>
          </w:p>
        </w:tc>
        <w:tc>
          <w:tcPr>
            <w:tcW w:w="253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实习前在校综合成绩排名位列本专业前60%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天津中医药大学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山西医科大学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宁夏医科大学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成都中医药大学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新疆医科大学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西南医科大学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徐州医科大学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山东中医药大学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河南中医药大学</w:t>
            </w:r>
          </w:p>
        </w:tc>
        <w:tc>
          <w:tcPr>
            <w:tcW w:w="239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不列入</w:t>
            </w:r>
          </w:p>
        </w:tc>
        <w:tc>
          <w:tcPr>
            <w:tcW w:w="253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实习前在校综合成绩排名位列本专业前40%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沈阳药科大学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山东第一医科大学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新乡医学院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江西中医药大学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黑龙江中医药大学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辽宁中医药大学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昆明医科大学</w:t>
            </w:r>
          </w:p>
        </w:tc>
        <w:tc>
          <w:tcPr>
            <w:tcW w:w="239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不列入</w:t>
            </w:r>
          </w:p>
        </w:tc>
        <w:tc>
          <w:tcPr>
            <w:tcW w:w="253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实习前在校综合成绩排名位列本专业前40%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遵义医科大学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内蒙古医科大学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湖北中医药大学</w:t>
            </w:r>
          </w:p>
        </w:tc>
        <w:tc>
          <w:tcPr>
            <w:tcW w:w="239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不列入</w:t>
            </w:r>
          </w:p>
        </w:tc>
        <w:tc>
          <w:tcPr>
            <w:tcW w:w="253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实习前在校综合成绩排名位列本专业前30%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湖北医药学院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长春中医药大学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潍坊医学院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锦州医科大学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安徽中医药大学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广东医科大学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蚌埠医学院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广西中医药大学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沈阳医学院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贵州医科大学</w:t>
            </w:r>
          </w:p>
        </w:tc>
        <w:tc>
          <w:tcPr>
            <w:tcW w:w="239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不列入</w:t>
            </w:r>
          </w:p>
        </w:tc>
        <w:tc>
          <w:tcPr>
            <w:tcW w:w="253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实习前在校综合成绩排名位列本专业前20%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桂林医学院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海南医学院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陕西中医药大学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皖南医学院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福建中医药大学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川北医学院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广东药科大学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滨州医学院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赣南医学院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F31E1"/>
    <w:rsid w:val="1D9F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2023-12-11T03:09:00Z</dcterms:created>
  <dc:creator>Administrator</dc:creator>
  <cp:lastModifiedBy>Administrator</cp:lastModifiedBy>
  <dcterms:modified xsi:type="dcterms:W3CDTF">2023-12-11T03:10:25Z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27101164BEA942169ED7A0E4090EB756</vt:lpwstr>
  </property>
</Properties>
</file>