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EC" w:rsidRDefault="00A57BEC" w:rsidP="00A57BEC">
      <w:pPr>
        <w:jc w:val="left"/>
        <w:rPr>
          <w:rFonts w:ascii="黑体" w:eastAsia="黑体" w:hAnsi="黑体"/>
          <w:sz w:val="32"/>
          <w:szCs w:val="32"/>
        </w:rPr>
      </w:pPr>
      <w:r w:rsidRPr="00A57BEC">
        <w:rPr>
          <w:rFonts w:ascii="黑体" w:eastAsia="黑体" w:hAnsi="黑体" w:hint="eastAsia"/>
          <w:sz w:val="32"/>
          <w:szCs w:val="32"/>
        </w:rPr>
        <w:t>附表一：</w:t>
      </w:r>
    </w:p>
    <w:p w:rsidR="00C620BD" w:rsidRPr="00E804BE" w:rsidRDefault="00C620BD" w:rsidP="00C620BD">
      <w:pPr>
        <w:jc w:val="center"/>
        <w:rPr>
          <w:rFonts w:ascii="方正小标宋简体" w:eastAsia="方正小标宋简体"/>
          <w:sz w:val="36"/>
          <w:szCs w:val="36"/>
        </w:rPr>
      </w:pPr>
      <w:r w:rsidRPr="00E804BE">
        <w:rPr>
          <w:rFonts w:ascii="方正小标宋简体" w:eastAsia="方正小标宋简体" w:hint="eastAsia"/>
          <w:sz w:val="36"/>
          <w:szCs w:val="36"/>
        </w:rPr>
        <w:t>2022年绍兴市国土空间规划研究院</w:t>
      </w:r>
      <w:r w:rsidR="00D60CE2">
        <w:rPr>
          <w:rFonts w:ascii="方正小标宋简体" w:eastAsia="方正小标宋简体" w:hint="eastAsia"/>
          <w:sz w:val="36"/>
          <w:szCs w:val="36"/>
        </w:rPr>
        <w:t>下属企业</w:t>
      </w:r>
      <w:r w:rsidRPr="00E804BE">
        <w:rPr>
          <w:rFonts w:ascii="方正小标宋简体" w:eastAsia="方正小标宋简体" w:hint="eastAsia"/>
          <w:sz w:val="36"/>
          <w:szCs w:val="36"/>
        </w:rPr>
        <w:t>公开招聘</w:t>
      </w:r>
      <w:r>
        <w:rPr>
          <w:rFonts w:ascii="方正小标宋简体" w:eastAsia="方正小标宋简体" w:hint="eastAsia"/>
          <w:sz w:val="36"/>
          <w:szCs w:val="36"/>
        </w:rPr>
        <w:t>专业</w:t>
      </w:r>
      <w:r w:rsidRPr="00E804BE">
        <w:rPr>
          <w:rFonts w:ascii="方正小标宋简体" w:eastAsia="方正小标宋简体" w:hint="eastAsia"/>
          <w:sz w:val="36"/>
          <w:szCs w:val="36"/>
        </w:rPr>
        <w:t>人才计划表</w:t>
      </w:r>
    </w:p>
    <w:tbl>
      <w:tblPr>
        <w:tblStyle w:val="a6"/>
        <w:tblW w:w="13987" w:type="dxa"/>
        <w:tblLook w:val="04A0"/>
      </w:tblPr>
      <w:tblGrid>
        <w:gridCol w:w="701"/>
        <w:gridCol w:w="1262"/>
        <w:gridCol w:w="981"/>
        <w:gridCol w:w="701"/>
        <w:gridCol w:w="7095"/>
        <w:gridCol w:w="3247"/>
      </w:tblGrid>
      <w:tr w:rsidR="00C620BD" w:rsidRPr="00F205C7" w:rsidTr="00937FEF">
        <w:trPr>
          <w:trHeight w:val="775"/>
        </w:trPr>
        <w:tc>
          <w:tcPr>
            <w:tcW w:w="701" w:type="dxa"/>
            <w:vAlign w:val="center"/>
          </w:tcPr>
          <w:p w:rsidR="00C620BD" w:rsidRPr="00F205C7" w:rsidRDefault="00C620BD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62" w:type="dxa"/>
            <w:vAlign w:val="center"/>
          </w:tcPr>
          <w:p w:rsidR="00C620BD" w:rsidRPr="00F205C7" w:rsidRDefault="00C620BD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招聘岗位</w:t>
            </w:r>
          </w:p>
        </w:tc>
        <w:tc>
          <w:tcPr>
            <w:tcW w:w="981" w:type="dxa"/>
            <w:vAlign w:val="center"/>
          </w:tcPr>
          <w:p w:rsidR="00C620BD" w:rsidRPr="00F205C7" w:rsidRDefault="00C620BD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学历学位要求</w:t>
            </w:r>
          </w:p>
        </w:tc>
        <w:tc>
          <w:tcPr>
            <w:tcW w:w="701" w:type="dxa"/>
            <w:vAlign w:val="center"/>
          </w:tcPr>
          <w:p w:rsidR="00C620BD" w:rsidRPr="00F205C7" w:rsidRDefault="00C620BD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招聘人数</w:t>
            </w:r>
          </w:p>
        </w:tc>
        <w:tc>
          <w:tcPr>
            <w:tcW w:w="7095" w:type="dxa"/>
            <w:vAlign w:val="center"/>
          </w:tcPr>
          <w:p w:rsidR="00C620BD" w:rsidRPr="00F205C7" w:rsidRDefault="00C620BD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专业要求</w:t>
            </w:r>
          </w:p>
        </w:tc>
        <w:tc>
          <w:tcPr>
            <w:tcW w:w="3247" w:type="dxa"/>
            <w:vAlign w:val="center"/>
          </w:tcPr>
          <w:p w:rsidR="00C620BD" w:rsidRPr="00F205C7" w:rsidRDefault="00C620BD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其它要求</w:t>
            </w:r>
          </w:p>
        </w:tc>
      </w:tr>
      <w:tr w:rsidR="00A57BEC" w:rsidRPr="00F205C7" w:rsidTr="00937FEF">
        <w:trPr>
          <w:trHeight w:val="1701"/>
        </w:trPr>
        <w:tc>
          <w:tcPr>
            <w:tcW w:w="701" w:type="dxa"/>
            <w:vAlign w:val="center"/>
          </w:tcPr>
          <w:p w:rsidR="00A57BEC" w:rsidRPr="00F205C7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A57BEC" w:rsidRPr="00F205C7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文物保护</w:t>
            </w: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规划</w:t>
            </w:r>
          </w:p>
        </w:tc>
        <w:tc>
          <w:tcPr>
            <w:tcW w:w="981" w:type="dxa"/>
            <w:vMerge w:val="restart"/>
            <w:vAlign w:val="center"/>
          </w:tcPr>
          <w:p w:rsidR="00A57BEC" w:rsidRPr="00F205C7" w:rsidRDefault="00A57BEC" w:rsidP="00A57BEC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硕士及以上</w:t>
            </w:r>
          </w:p>
        </w:tc>
        <w:tc>
          <w:tcPr>
            <w:tcW w:w="701" w:type="dxa"/>
            <w:vAlign w:val="center"/>
          </w:tcPr>
          <w:p w:rsidR="00A57BEC" w:rsidRPr="00F205C7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5" w:type="dxa"/>
            <w:vAlign w:val="center"/>
          </w:tcPr>
          <w:p w:rsidR="00A57BEC" w:rsidRDefault="00A57BEC" w:rsidP="00937FEF">
            <w:pPr>
              <w:spacing w:line="360" w:lineRule="exact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建筑学(建筑历史与理论及相关方向、建筑遗产保护及相关方向) 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F205C7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城乡规划学（城乡发展历史和遗产保护及相关方向）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A57BEC" w:rsidRPr="00F205C7" w:rsidRDefault="00A57BEC" w:rsidP="00937FEF">
            <w:pPr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（</w:t>
            </w:r>
            <w:r w:rsidRPr="00F772A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本科要求为城乡规划（</w:t>
            </w:r>
            <w:r w:rsidRPr="00F772A6">
              <w:rPr>
                <w:rFonts w:ascii="仿宋_GB2312" w:eastAsia="仿宋_GB2312" w:hAnsiTheme="minorEastAsia" w:hint="eastAsia"/>
                <w:sz w:val="24"/>
                <w:szCs w:val="24"/>
              </w:rPr>
              <w:t>历史和遗产保护及相关方向）</w:t>
            </w:r>
            <w:r w:rsidRPr="00F772A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、建筑学、历史建筑保护工程等相关专业。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）</w:t>
            </w:r>
          </w:p>
        </w:tc>
        <w:tc>
          <w:tcPr>
            <w:tcW w:w="3247" w:type="dxa"/>
            <w:vMerge w:val="restart"/>
            <w:vAlign w:val="center"/>
          </w:tcPr>
          <w:p w:rsidR="00A57BEC" w:rsidRPr="00B14906" w:rsidRDefault="00A57BEC" w:rsidP="00937FEF">
            <w:pPr>
              <w:spacing w:line="360" w:lineRule="auto"/>
              <w:jc w:val="left"/>
              <w:rPr>
                <w:rFonts w:ascii="仿宋_GB2312" w:eastAsia="仿宋_GB2312" w:hAnsiTheme="minorEastAsia" w:cs="仿宋"/>
                <w:sz w:val="24"/>
                <w:szCs w:val="24"/>
              </w:rPr>
            </w:pPr>
            <w:r w:rsidRPr="00B1490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1、</w:t>
            </w:r>
            <w:r w:rsidRPr="00C705E3">
              <w:rPr>
                <w:rFonts w:ascii="仿宋_GB2312" w:eastAsia="仿宋_GB2312" w:hAnsiTheme="minorEastAsia" w:cs="仿宋" w:hint="eastAsia"/>
                <w:sz w:val="24"/>
                <w:szCs w:val="24"/>
              </w:rPr>
              <w:t>具有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三</w:t>
            </w:r>
            <w:r w:rsidRPr="00C705E3">
              <w:rPr>
                <w:rFonts w:ascii="仿宋_GB2312" w:eastAsia="仿宋_GB2312" w:hAnsiTheme="minorEastAsia" w:cs="仿宋" w:hint="eastAsia"/>
                <w:sz w:val="24"/>
                <w:szCs w:val="24"/>
              </w:rPr>
              <w:t>年及以上相关工作经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验者</w:t>
            </w:r>
            <w:r w:rsidRPr="00B1490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优先。</w:t>
            </w:r>
          </w:p>
          <w:p w:rsidR="00A57BEC" w:rsidRPr="00B14906" w:rsidRDefault="00A57BEC" w:rsidP="00937FEF">
            <w:pPr>
              <w:spacing w:line="360" w:lineRule="auto"/>
              <w:jc w:val="left"/>
              <w:rPr>
                <w:rFonts w:ascii="仿宋_GB2312" w:eastAsia="仿宋_GB2312" w:hAnsiTheme="minorEastAsia" w:cs="仿宋"/>
                <w:sz w:val="24"/>
                <w:szCs w:val="24"/>
              </w:rPr>
            </w:pPr>
            <w:r w:rsidRPr="00B14906">
              <w:rPr>
                <w:rFonts w:ascii="仿宋_GB2312" w:eastAsia="仿宋_GB2312" w:hAnsiTheme="minorEastAsia" w:cs="仿宋"/>
                <w:sz w:val="24"/>
                <w:szCs w:val="24"/>
              </w:rPr>
              <w:t>2</w:t>
            </w:r>
            <w:r w:rsidRPr="00B1490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具有</w:t>
            </w:r>
            <w:r w:rsidRPr="00B1490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中级及以上职称者优先。</w:t>
            </w:r>
          </w:p>
          <w:p w:rsidR="00A57BEC" w:rsidRDefault="00A57BEC" w:rsidP="00937FEF">
            <w:pPr>
              <w:spacing w:line="360" w:lineRule="auto"/>
              <w:jc w:val="left"/>
              <w:rPr>
                <w:rFonts w:ascii="仿宋_GB2312" w:eastAsia="仿宋_GB2312" w:hAnsiTheme="minorEastAsia" w:cs="仿宋"/>
                <w:sz w:val="24"/>
                <w:szCs w:val="24"/>
              </w:rPr>
            </w:pPr>
            <w:r w:rsidRPr="00B14906">
              <w:rPr>
                <w:rFonts w:ascii="仿宋_GB2312" w:eastAsia="仿宋_GB2312" w:hAnsiTheme="minorEastAsia" w:cs="仿宋"/>
                <w:sz w:val="24"/>
                <w:szCs w:val="24"/>
              </w:rPr>
              <w:t>3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、具有</w:t>
            </w:r>
            <w:r w:rsidRPr="00B1490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相关注册证书者优先。</w:t>
            </w:r>
          </w:p>
          <w:p w:rsidR="00A57BEC" w:rsidRPr="00B14906" w:rsidRDefault="00A57BEC" w:rsidP="00D60CE2">
            <w:pPr>
              <w:spacing w:line="360" w:lineRule="auto"/>
              <w:jc w:val="left"/>
              <w:rPr>
                <w:rFonts w:ascii="仿宋_GB2312" w:eastAsia="仿宋_GB2312" w:hAnsiTheme="minorEastAsia" w:cs="仿宋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4、</w:t>
            </w:r>
            <w:r w:rsidRPr="003639CD">
              <w:rPr>
                <w:rFonts w:ascii="仿宋_GB2312" w:eastAsia="仿宋_GB2312" w:hAnsiTheme="minorEastAsia" w:cs="仿宋" w:hint="eastAsia"/>
                <w:sz w:val="24"/>
                <w:szCs w:val="24"/>
              </w:rPr>
              <w:t>硕士研究生年龄要求在35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周岁以下</w:t>
            </w:r>
            <w:r w:rsidRPr="003639CD">
              <w:rPr>
                <w:rFonts w:ascii="仿宋_GB2312" w:eastAsia="仿宋_GB2312" w:hAnsiTheme="minorEastAsia" w:cs="仿宋" w:hint="eastAsia"/>
                <w:sz w:val="24"/>
                <w:szCs w:val="24"/>
              </w:rPr>
              <w:t>，博士研究生年龄要求在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40</w:t>
            </w:r>
            <w:r w:rsidRPr="003639CD">
              <w:rPr>
                <w:rFonts w:ascii="仿宋_GB2312" w:eastAsia="仿宋_GB2312" w:hAnsiTheme="minorEastAsia" w:cs="仿宋" w:hint="eastAsia"/>
                <w:sz w:val="24"/>
                <w:szCs w:val="24"/>
              </w:rPr>
              <w:t>周岁以下；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条件优越者可以适当放宽。</w:t>
            </w:r>
          </w:p>
        </w:tc>
      </w:tr>
      <w:tr w:rsidR="00A57BEC" w:rsidRPr="00F205C7" w:rsidTr="00937FEF">
        <w:trPr>
          <w:trHeight w:val="987"/>
        </w:trPr>
        <w:tc>
          <w:tcPr>
            <w:tcW w:w="701" w:type="dxa"/>
            <w:vAlign w:val="center"/>
          </w:tcPr>
          <w:p w:rsidR="00A57BEC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A57BEC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城市规划</w:t>
            </w:r>
          </w:p>
        </w:tc>
        <w:tc>
          <w:tcPr>
            <w:tcW w:w="981" w:type="dxa"/>
            <w:vMerge/>
            <w:vAlign w:val="center"/>
          </w:tcPr>
          <w:p w:rsidR="00A57BEC" w:rsidRPr="00F205C7" w:rsidRDefault="00A57BEC" w:rsidP="00937FEF">
            <w:pPr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A57BEC" w:rsidRPr="00F205C7" w:rsidRDefault="005A6722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5" w:type="dxa"/>
            <w:vAlign w:val="center"/>
          </w:tcPr>
          <w:p w:rsidR="00A57BEC" w:rsidRDefault="00A57BEC" w:rsidP="00937FEF">
            <w:pPr>
              <w:widowControl/>
              <w:spacing w:line="360" w:lineRule="exact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城乡（市）规划、城乡规划学</w:t>
            </w:r>
          </w:p>
          <w:p w:rsidR="00A57BEC" w:rsidRPr="00F205C7" w:rsidRDefault="00A57BEC" w:rsidP="00937FEF">
            <w:pPr>
              <w:widowControl/>
              <w:spacing w:line="360" w:lineRule="exact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（</w:t>
            </w:r>
            <w:r w:rsidRPr="00F772A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本科要求为城乡规划、建筑学等相关专业。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）</w:t>
            </w:r>
          </w:p>
        </w:tc>
        <w:tc>
          <w:tcPr>
            <w:tcW w:w="3247" w:type="dxa"/>
            <w:vMerge/>
            <w:vAlign w:val="center"/>
          </w:tcPr>
          <w:p w:rsidR="00A57BEC" w:rsidRPr="00F772A6" w:rsidRDefault="00A57BEC" w:rsidP="00937FEF">
            <w:pPr>
              <w:widowControl/>
              <w:spacing w:line="360" w:lineRule="exact"/>
              <w:jc w:val="center"/>
              <w:outlineLvl w:val="0"/>
              <w:rPr>
                <w:rFonts w:ascii="仿宋_GB2312" w:eastAsia="仿宋_GB2312" w:hAnsiTheme="minorEastAsia" w:cs="Arial"/>
                <w:sz w:val="24"/>
                <w:szCs w:val="24"/>
              </w:rPr>
            </w:pPr>
          </w:p>
        </w:tc>
      </w:tr>
      <w:tr w:rsidR="00A57BEC" w:rsidRPr="00F205C7" w:rsidTr="00937FEF">
        <w:trPr>
          <w:trHeight w:val="974"/>
        </w:trPr>
        <w:tc>
          <w:tcPr>
            <w:tcW w:w="701" w:type="dxa"/>
            <w:vAlign w:val="center"/>
          </w:tcPr>
          <w:p w:rsidR="00A57BEC" w:rsidRPr="00F205C7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center"/>
          </w:tcPr>
          <w:p w:rsidR="00A57BEC" w:rsidRPr="00F205C7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城市</w:t>
            </w: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设计</w:t>
            </w:r>
          </w:p>
        </w:tc>
        <w:tc>
          <w:tcPr>
            <w:tcW w:w="981" w:type="dxa"/>
            <w:vMerge/>
            <w:vAlign w:val="center"/>
          </w:tcPr>
          <w:p w:rsidR="00A57BEC" w:rsidRPr="00F205C7" w:rsidRDefault="00A57BEC" w:rsidP="00937FEF">
            <w:pPr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A57BEC" w:rsidRPr="00F205C7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5" w:type="dxa"/>
            <w:vAlign w:val="center"/>
          </w:tcPr>
          <w:p w:rsidR="00A57BEC" w:rsidRDefault="00A57BEC" w:rsidP="00937FEF">
            <w:pPr>
              <w:widowControl/>
              <w:spacing w:line="360" w:lineRule="exact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城乡（市）规划、城乡规划学、建筑学</w:t>
            </w: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A57BEC" w:rsidRPr="00F205C7" w:rsidRDefault="00A57BEC" w:rsidP="00937FEF">
            <w:pPr>
              <w:widowControl/>
              <w:spacing w:line="360" w:lineRule="exact"/>
              <w:jc w:val="left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（</w:t>
            </w:r>
            <w:r w:rsidRPr="00F772A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本科要求为城乡规划、建筑学等相关专业。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）</w:t>
            </w:r>
          </w:p>
        </w:tc>
        <w:tc>
          <w:tcPr>
            <w:tcW w:w="3247" w:type="dxa"/>
            <w:vMerge/>
            <w:vAlign w:val="center"/>
          </w:tcPr>
          <w:p w:rsidR="00A57BEC" w:rsidRPr="00F772A6" w:rsidRDefault="00A57BEC" w:rsidP="00937FEF">
            <w:pPr>
              <w:widowControl/>
              <w:spacing w:line="360" w:lineRule="exact"/>
              <w:jc w:val="center"/>
              <w:outlineLvl w:val="0"/>
              <w:rPr>
                <w:rFonts w:ascii="仿宋_GB2312" w:eastAsia="仿宋_GB2312" w:hAnsiTheme="minorEastAsia" w:cs="Arial"/>
                <w:sz w:val="24"/>
                <w:szCs w:val="24"/>
              </w:rPr>
            </w:pPr>
          </w:p>
        </w:tc>
      </w:tr>
      <w:tr w:rsidR="00A57BEC" w:rsidRPr="00F205C7" w:rsidTr="00937FEF">
        <w:trPr>
          <w:trHeight w:val="1128"/>
        </w:trPr>
        <w:tc>
          <w:tcPr>
            <w:tcW w:w="701" w:type="dxa"/>
            <w:vAlign w:val="center"/>
          </w:tcPr>
          <w:p w:rsidR="00A57BEC" w:rsidRPr="00F205C7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A57BEC" w:rsidRPr="00F205C7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土地规划</w:t>
            </w:r>
          </w:p>
        </w:tc>
        <w:tc>
          <w:tcPr>
            <w:tcW w:w="981" w:type="dxa"/>
            <w:vMerge/>
            <w:vAlign w:val="center"/>
          </w:tcPr>
          <w:p w:rsidR="00A57BEC" w:rsidRPr="00F205C7" w:rsidRDefault="00A57BEC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A57BEC" w:rsidRPr="00F205C7" w:rsidRDefault="005A6722" w:rsidP="00937FE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5" w:type="dxa"/>
            <w:vAlign w:val="center"/>
          </w:tcPr>
          <w:p w:rsidR="00A57BEC" w:rsidRDefault="00A57BEC" w:rsidP="00937FEF">
            <w:pPr>
              <w:widowControl/>
              <w:spacing w:line="360" w:lineRule="exact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 w:rsidRPr="00F205C7"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土地资源管理</w:t>
            </w:r>
          </w:p>
          <w:p w:rsidR="00A57BEC" w:rsidRPr="00F205C7" w:rsidRDefault="00A57BEC" w:rsidP="00937FEF">
            <w:pPr>
              <w:widowControl/>
              <w:spacing w:line="360" w:lineRule="exact"/>
              <w:rPr>
                <w:rFonts w:ascii="仿宋_GB2312" w:eastAsia="仿宋_GB2312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4"/>
                <w:szCs w:val="24"/>
              </w:rPr>
              <w:t>（</w:t>
            </w:r>
            <w:r w:rsidRPr="00F772A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本科要求为土地资源管理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、</w:t>
            </w:r>
            <w:r w:rsidRPr="00F772A6">
              <w:rPr>
                <w:rFonts w:ascii="仿宋_GB2312" w:eastAsia="仿宋_GB2312" w:hAnsiTheme="minorEastAsia" w:cs="仿宋" w:hint="eastAsia"/>
                <w:sz w:val="24"/>
                <w:szCs w:val="24"/>
              </w:rPr>
              <w:t>城乡规划、建筑学等相关专业。</w:t>
            </w:r>
            <w:r>
              <w:rPr>
                <w:rFonts w:ascii="仿宋_GB2312" w:eastAsia="仿宋_GB2312" w:hAnsiTheme="minorEastAsia" w:cs="仿宋" w:hint="eastAsia"/>
                <w:sz w:val="24"/>
                <w:szCs w:val="24"/>
              </w:rPr>
              <w:t>）</w:t>
            </w:r>
          </w:p>
        </w:tc>
        <w:tc>
          <w:tcPr>
            <w:tcW w:w="3247" w:type="dxa"/>
            <w:vMerge/>
            <w:vAlign w:val="center"/>
          </w:tcPr>
          <w:p w:rsidR="00A57BEC" w:rsidRPr="00F772A6" w:rsidRDefault="00A57BEC" w:rsidP="00937FEF">
            <w:pPr>
              <w:widowControl/>
              <w:spacing w:line="360" w:lineRule="exact"/>
              <w:jc w:val="left"/>
              <w:outlineLvl w:val="0"/>
              <w:rPr>
                <w:rFonts w:ascii="仿宋_GB2312" w:eastAsia="仿宋_GB2312" w:hAnsiTheme="minorEastAsia" w:cs="Arial"/>
                <w:sz w:val="24"/>
                <w:szCs w:val="24"/>
              </w:rPr>
            </w:pPr>
          </w:p>
        </w:tc>
      </w:tr>
    </w:tbl>
    <w:p w:rsidR="00C620BD" w:rsidRDefault="00C620BD" w:rsidP="00C620BD"/>
    <w:p w:rsidR="00C620BD" w:rsidRDefault="00C620BD">
      <w:pPr>
        <w:rPr>
          <w:color w:val="000000" w:themeColor="text1"/>
        </w:rPr>
      </w:pPr>
    </w:p>
    <w:sectPr w:rsidR="00C620BD" w:rsidSect="002B24EC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E7" w:rsidRDefault="003B60E7" w:rsidP="004926CB">
      <w:r>
        <w:separator/>
      </w:r>
    </w:p>
  </w:endnote>
  <w:endnote w:type="continuationSeparator" w:id="0">
    <w:p w:rsidR="003B60E7" w:rsidRDefault="003B60E7" w:rsidP="0049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E7" w:rsidRDefault="003B60E7" w:rsidP="004926CB">
      <w:r>
        <w:separator/>
      </w:r>
    </w:p>
  </w:footnote>
  <w:footnote w:type="continuationSeparator" w:id="0">
    <w:p w:rsidR="003B60E7" w:rsidRDefault="003B60E7" w:rsidP="00492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4B9"/>
    <w:multiLevelType w:val="hybridMultilevel"/>
    <w:tmpl w:val="F9F00CC0"/>
    <w:lvl w:ilvl="0" w:tplc="D5F847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3D2"/>
    <w:rsid w:val="00042902"/>
    <w:rsid w:val="00057E7A"/>
    <w:rsid w:val="00096BC3"/>
    <w:rsid w:val="000C7A3E"/>
    <w:rsid w:val="000D015F"/>
    <w:rsid w:val="000E03D2"/>
    <w:rsid w:val="0011193F"/>
    <w:rsid w:val="00113E7E"/>
    <w:rsid w:val="00124EB4"/>
    <w:rsid w:val="001571AA"/>
    <w:rsid w:val="00176390"/>
    <w:rsid w:val="00187214"/>
    <w:rsid w:val="002019E4"/>
    <w:rsid w:val="002070EE"/>
    <w:rsid w:val="00261B21"/>
    <w:rsid w:val="002738DD"/>
    <w:rsid w:val="00285B9E"/>
    <w:rsid w:val="002B24EC"/>
    <w:rsid w:val="002C4CD4"/>
    <w:rsid w:val="002D64DD"/>
    <w:rsid w:val="00330DBC"/>
    <w:rsid w:val="003B60E7"/>
    <w:rsid w:val="00474339"/>
    <w:rsid w:val="00490D0B"/>
    <w:rsid w:val="004926CB"/>
    <w:rsid w:val="005559FD"/>
    <w:rsid w:val="00596388"/>
    <w:rsid w:val="005A6722"/>
    <w:rsid w:val="006736E2"/>
    <w:rsid w:val="00687690"/>
    <w:rsid w:val="00693688"/>
    <w:rsid w:val="007069D1"/>
    <w:rsid w:val="007364A8"/>
    <w:rsid w:val="00766528"/>
    <w:rsid w:val="007817B2"/>
    <w:rsid w:val="007B1EF7"/>
    <w:rsid w:val="008A3CC6"/>
    <w:rsid w:val="008D2278"/>
    <w:rsid w:val="008F23EB"/>
    <w:rsid w:val="008F7A30"/>
    <w:rsid w:val="00912C31"/>
    <w:rsid w:val="0094032C"/>
    <w:rsid w:val="00942692"/>
    <w:rsid w:val="00950D82"/>
    <w:rsid w:val="009D4A43"/>
    <w:rsid w:val="009E6734"/>
    <w:rsid w:val="00A058E8"/>
    <w:rsid w:val="00A10BF8"/>
    <w:rsid w:val="00A24077"/>
    <w:rsid w:val="00A27349"/>
    <w:rsid w:val="00A57BEC"/>
    <w:rsid w:val="00A64499"/>
    <w:rsid w:val="00A9108F"/>
    <w:rsid w:val="00A95039"/>
    <w:rsid w:val="00B57739"/>
    <w:rsid w:val="00B911AD"/>
    <w:rsid w:val="00BA0FF1"/>
    <w:rsid w:val="00C27A6B"/>
    <w:rsid w:val="00C620BD"/>
    <w:rsid w:val="00CB23AD"/>
    <w:rsid w:val="00CE746B"/>
    <w:rsid w:val="00D500B8"/>
    <w:rsid w:val="00D60CE2"/>
    <w:rsid w:val="00DC580D"/>
    <w:rsid w:val="00DD1CC4"/>
    <w:rsid w:val="00DE0C28"/>
    <w:rsid w:val="00DF1991"/>
    <w:rsid w:val="00E0409D"/>
    <w:rsid w:val="00E11699"/>
    <w:rsid w:val="00E96BE2"/>
    <w:rsid w:val="00EB3BD9"/>
    <w:rsid w:val="00F3396E"/>
    <w:rsid w:val="00F82C94"/>
    <w:rsid w:val="00FD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E03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3D2"/>
    <w:rPr>
      <w:b/>
      <w:bCs/>
    </w:rPr>
  </w:style>
  <w:style w:type="character" w:styleId="a5">
    <w:name w:val="Hyperlink"/>
    <w:basedOn w:val="a0"/>
    <w:uiPriority w:val="99"/>
    <w:unhideWhenUsed/>
    <w:rsid w:val="000E03D2"/>
    <w:rPr>
      <w:color w:val="0000FF"/>
      <w:u w:val="single"/>
    </w:rPr>
  </w:style>
  <w:style w:type="table" w:styleId="a6">
    <w:name w:val="Table Grid"/>
    <w:basedOn w:val="a1"/>
    <w:uiPriority w:val="59"/>
    <w:qFormat/>
    <w:rsid w:val="00187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49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926C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9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926CB"/>
    <w:rPr>
      <w:sz w:val="18"/>
      <w:szCs w:val="18"/>
    </w:rPr>
  </w:style>
  <w:style w:type="paragraph" w:styleId="a9">
    <w:name w:val="List Paragraph"/>
    <w:basedOn w:val="a"/>
    <w:uiPriority w:val="34"/>
    <w:qFormat/>
    <w:rsid w:val="004926CB"/>
    <w:pPr>
      <w:ind w:firstLineChars="200" w:firstLine="420"/>
    </w:pPr>
  </w:style>
  <w:style w:type="character" w:styleId="aa">
    <w:name w:val="Emphasis"/>
    <w:basedOn w:val="a0"/>
    <w:uiPriority w:val="20"/>
    <w:qFormat/>
    <w:rsid w:val="002019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2022-03-02T06:22:00Z</cp:lastPrinted>
  <dcterms:created xsi:type="dcterms:W3CDTF">2022-08-29T07:10:00Z</dcterms:created>
  <dcterms:modified xsi:type="dcterms:W3CDTF">2022-08-31T01:54:00Z</dcterms:modified>
</cp:coreProperties>
</file>